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F844F" w14:textId="6B369365" w:rsidR="00556DF9" w:rsidRPr="00E671FF" w:rsidRDefault="00EA0714" w:rsidP="005E6D8B">
      <w:pPr>
        <w:jc w:val="center"/>
        <w:rPr>
          <w:rFonts w:ascii="Arial" w:hAnsi="Arial" w:cs="Arial"/>
          <w:b/>
          <w:caps/>
        </w:rPr>
      </w:pPr>
      <w:r w:rsidRPr="00E671FF">
        <w:rPr>
          <w:rFonts w:ascii="Arial" w:hAnsi="Arial" w:cs="Arial"/>
          <w:b/>
          <w:caps/>
        </w:rPr>
        <w:t>MINIMALŪS</w:t>
      </w:r>
      <w:r w:rsidR="00B9586D" w:rsidRPr="00E671FF">
        <w:rPr>
          <w:rFonts w:ascii="Arial" w:hAnsi="Arial" w:cs="Arial"/>
          <w:b/>
          <w:caps/>
        </w:rPr>
        <w:t xml:space="preserve"> </w:t>
      </w:r>
      <w:r w:rsidR="00310617" w:rsidRPr="00E671FF">
        <w:rPr>
          <w:rFonts w:ascii="Arial" w:hAnsi="Arial" w:cs="Arial"/>
          <w:b/>
          <w:caps/>
        </w:rPr>
        <w:t xml:space="preserve">informacijos </w:t>
      </w:r>
      <w:r w:rsidR="00B9586D" w:rsidRPr="00E671FF">
        <w:rPr>
          <w:rFonts w:ascii="Arial" w:hAnsi="Arial" w:cs="Arial"/>
          <w:b/>
          <w:caps/>
        </w:rPr>
        <w:t>s</w:t>
      </w:r>
      <w:r w:rsidR="00104E0E" w:rsidRPr="00E671FF">
        <w:rPr>
          <w:rFonts w:ascii="Arial" w:hAnsi="Arial" w:cs="Arial"/>
          <w:b/>
          <w:caps/>
        </w:rPr>
        <w:t>augo</w:t>
      </w:r>
      <w:r w:rsidR="00310617" w:rsidRPr="00E671FF">
        <w:rPr>
          <w:rFonts w:ascii="Arial" w:hAnsi="Arial" w:cs="Arial"/>
          <w:b/>
          <w:caps/>
        </w:rPr>
        <w:t>s</w:t>
      </w:r>
      <w:r w:rsidR="00104E0E" w:rsidRPr="00E671FF">
        <w:rPr>
          <w:rFonts w:ascii="Arial" w:hAnsi="Arial" w:cs="Arial"/>
          <w:b/>
          <w:caps/>
        </w:rPr>
        <w:t xml:space="preserve"> reikalavimai programinės </w:t>
      </w:r>
      <w:r w:rsidR="00BD540F" w:rsidRPr="00E671FF">
        <w:rPr>
          <w:rFonts w:ascii="Arial" w:hAnsi="Arial" w:cs="Arial"/>
          <w:b/>
          <w:caps/>
        </w:rPr>
        <w:t xml:space="preserve">įrangos </w:t>
      </w:r>
      <w:r w:rsidR="00104E0E" w:rsidRPr="00E671FF">
        <w:rPr>
          <w:rFonts w:ascii="Arial" w:hAnsi="Arial" w:cs="Arial"/>
          <w:b/>
          <w:caps/>
        </w:rPr>
        <w:t>kūrimui</w:t>
      </w:r>
      <w:r w:rsidR="007F7BEE" w:rsidRPr="00E671FF">
        <w:rPr>
          <w:rFonts w:ascii="Arial" w:hAnsi="Arial" w:cs="Arial"/>
          <w:b/>
          <w:caps/>
        </w:rPr>
        <w:t xml:space="preserve"> V.1.</w:t>
      </w:r>
      <w:r w:rsidR="006920DF" w:rsidRPr="00E671FF">
        <w:rPr>
          <w:rFonts w:ascii="Arial" w:hAnsi="Arial" w:cs="Arial"/>
          <w:b/>
          <w:caps/>
        </w:rPr>
        <w:t>2</w:t>
      </w:r>
    </w:p>
    <w:p w14:paraId="59F93D9A" w14:textId="77777777" w:rsidR="0006249B" w:rsidRPr="00E671FF" w:rsidRDefault="0006249B" w:rsidP="00E7062B">
      <w:pPr>
        <w:pStyle w:val="Heading2"/>
        <w:jc w:val="center"/>
        <w:rPr>
          <w:rFonts w:ascii="Arial" w:hAnsi="Arial" w:cs="Arial"/>
          <w:sz w:val="22"/>
          <w:szCs w:val="22"/>
        </w:rPr>
      </w:pPr>
    </w:p>
    <w:p w14:paraId="1EE4BE76" w14:textId="15EB385B" w:rsidR="00E7062B" w:rsidRPr="00102D20" w:rsidRDefault="00E7062B" w:rsidP="00633335">
      <w:pPr>
        <w:pStyle w:val="Heading2"/>
        <w:tabs>
          <w:tab w:val="left" w:pos="709"/>
        </w:tabs>
        <w:jc w:val="center"/>
        <w:rPr>
          <w:rFonts w:ascii="Arial" w:hAnsi="Arial" w:cs="Arial"/>
          <w:sz w:val="22"/>
          <w:szCs w:val="22"/>
          <w:lang w:val="en-US"/>
        </w:rPr>
      </w:pPr>
      <w:r w:rsidRPr="00E671FF">
        <w:rPr>
          <w:rFonts w:ascii="Arial" w:hAnsi="Arial" w:cs="Arial"/>
          <w:sz w:val="22"/>
          <w:szCs w:val="22"/>
        </w:rPr>
        <w:t>I. BENDROSIOS NUOSTATOS</w:t>
      </w:r>
    </w:p>
    <w:p w14:paraId="60075BDD" w14:textId="41B2431E" w:rsidR="0006249B" w:rsidRPr="00E671FF" w:rsidRDefault="00104E0E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Saugumo sprendimai turi būti pagrindžiami rizikų vertinimu ir priimami</w:t>
      </w:r>
      <w:r w:rsidR="006F221F" w:rsidRPr="00E671FF">
        <w:rPr>
          <w:rFonts w:ascii="Arial" w:hAnsi="Arial" w:cs="Arial"/>
        </w:rPr>
        <w:t xml:space="preserve"> dalyvaujant </w:t>
      </w:r>
      <w:r w:rsidR="00AE3873" w:rsidRPr="00E671FF">
        <w:rPr>
          <w:rFonts w:ascii="Arial" w:hAnsi="Arial" w:cs="Arial"/>
        </w:rPr>
        <w:t>LITGRID AB (toliau – Bendrovė)</w:t>
      </w:r>
      <w:r w:rsidR="006F221F" w:rsidRPr="00E671FF">
        <w:rPr>
          <w:rFonts w:ascii="Arial" w:hAnsi="Arial" w:cs="Arial"/>
        </w:rPr>
        <w:t xml:space="preserve"> ir </w:t>
      </w:r>
      <w:r w:rsidR="00AE3873" w:rsidRPr="00E671FF">
        <w:rPr>
          <w:rFonts w:ascii="Arial" w:hAnsi="Arial" w:cs="Arial"/>
        </w:rPr>
        <w:t xml:space="preserve">tiekėjui, Bendrovės užsakymu kuriančiam programinę įranga (toliau – </w:t>
      </w:r>
      <w:r w:rsidR="006F221F" w:rsidRPr="00E671FF">
        <w:rPr>
          <w:rFonts w:ascii="Arial" w:hAnsi="Arial" w:cs="Arial"/>
        </w:rPr>
        <w:t>T</w:t>
      </w:r>
      <w:r w:rsidRPr="00E671FF">
        <w:rPr>
          <w:rFonts w:ascii="Arial" w:hAnsi="Arial" w:cs="Arial"/>
        </w:rPr>
        <w:t>i</w:t>
      </w:r>
      <w:r w:rsidR="006F221F" w:rsidRPr="00E671FF">
        <w:rPr>
          <w:rFonts w:ascii="Arial" w:hAnsi="Arial" w:cs="Arial"/>
        </w:rPr>
        <w:t>e</w:t>
      </w:r>
      <w:r w:rsidRPr="00E671FF">
        <w:rPr>
          <w:rFonts w:ascii="Arial" w:hAnsi="Arial" w:cs="Arial"/>
        </w:rPr>
        <w:t>kėj</w:t>
      </w:r>
      <w:r w:rsidR="00AE3873" w:rsidRPr="00E671FF">
        <w:rPr>
          <w:rFonts w:ascii="Arial" w:hAnsi="Arial" w:cs="Arial"/>
        </w:rPr>
        <w:t>as)</w:t>
      </w:r>
      <w:r w:rsidRPr="00E671FF">
        <w:rPr>
          <w:rFonts w:ascii="Arial" w:hAnsi="Arial" w:cs="Arial"/>
        </w:rPr>
        <w:t>.</w:t>
      </w:r>
    </w:p>
    <w:p w14:paraId="569BCB85" w14:textId="37DBFCFA" w:rsidR="0006249B" w:rsidRPr="00E671FF" w:rsidRDefault="00104E0E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Saugumo iniciatyvos</w:t>
      </w:r>
      <w:r w:rsidR="00CB2F60" w:rsidRPr="00E671FF">
        <w:rPr>
          <w:rFonts w:ascii="Arial" w:hAnsi="Arial" w:cs="Arial"/>
        </w:rPr>
        <w:t xml:space="preserve"> ir veiklos</w:t>
      </w:r>
      <w:r w:rsidRPr="00E671FF">
        <w:rPr>
          <w:rFonts w:ascii="Arial" w:hAnsi="Arial" w:cs="Arial"/>
        </w:rPr>
        <w:t xml:space="preserve"> </w:t>
      </w:r>
      <w:r w:rsidR="00CB2F60" w:rsidRPr="00E671FF">
        <w:rPr>
          <w:rFonts w:ascii="Arial" w:hAnsi="Arial" w:cs="Arial"/>
        </w:rPr>
        <w:t xml:space="preserve">turi būti atliekamos kiekviename </w:t>
      </w:r>
      <w:r w:rsidR="00AE3873" w:rsidRPr="00E671FF">
        <w:rPr>
          <w:rFonts w:ascii="Arial" w:hAnsi="Arial" w:cs="Arial"/>
        </w:rPr>
        <w:t xml:space="preserve">programuojamos </w:t>
      </w:r>
      <w:r w:rsidR="00CB2F60" w:rsidRPr="00E671FF">
        <w:rPr>
          <w:rFonts w:ascii="Arial" w:hAnsi="Arial" w:cs="Arial"/>
        </w:rPr>
        <w:t>sistemos gyvavimo ciklo</w:t>
      </w:r>
      <w:r w:rsidR="006F221F" w:rsidRPr="00E671FF">
        <w:rPr>
          <w:rFonts w:ascii="Arial" w:hAnsi="Arial" w:cs="Arial"/>
        </w:rPr>
        <w:t xml:space="preserve"> etape.</w:t>
      </w:r>
    </w:p>
    <w:p w14:paraId="3A1ACBE5" w14:textId="4C692E81" w:rsidR="0006249B" w:rsidRPr="00E671FF" w:rsidRDefault="006F221F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Sistemos pažeidžiamumai (angl. </w:t>
      </w:r>
      <w:r w:rsidRPr="00E671FF">
        <w:rPr>
          <w:rFonts w:ascii="Arial" w:hAnsi="Arial" w:cs="Arial"/>
          <w:i/>
          <w:iCs/>
        </w:rPr>
        <w:t>vulnerabilities</w:t>
      </w:r>
      <w:r w:rsidRPr="00E671FF">
        <w:rPr>
          <w:rFonts w:ascii="Arial" w:hAnsi="Arial" w:cs="Arial"/>
        </w:rPr>
        <w:t xml:space="preserve">) yra tikėtini – programinėje įrangoje bus klaidų, dalis kurių </w:t>
      </w:r>
      <w:r w:rsidR="005F4F13" w:rsidRPr="00E671FF">
        <w:rPr>
          <w:rFonts w:ascii="Arial" w:hAnsi="Arial" w:cs="Arial"/>
        </w:rPr>
        <w:t xml:space="preserve">gali turėti </w:t>
      </w:r>
      <w:r w:rsidRPr="00E671FF">
        <w:rPr>
          <w:rFonts w:ascii="Arial" w:hAnsi="Arial" w:cs="Arial"/>
        </w:rPr>
        <w:t>įtakos sistemos saugum</w:t>
      </w:r>
      <w:r w:rsidR="005F4F13" w:rsidRPr="00E671FF">
        <w:rPr>
          <w:rFonts w:ascii="Arial" w:hAnsi="Arial" w:cs="Arial"/>
        </w:rPr>
        <w:t>ui</w:t>
      </w:r>
      <w:r w:rsidRPr="00E671FF">
        <w:rPr>
          <w:rFonts w:ascii="Arial" w:hAnsi="Arial" w:cs="Arial"/>
        </w:rPr>
        <w:t xml:space="preserve">. </w:t>
      </w:r>
      <w:r w:rsidR="00AE3873" w:rsidRPr="00E671FF">
        <w:rPr>
          <w:rFonts w:ascii="Arial" w:hAnsi="Arial" w:cs="Arial"/>
        </w:rPr>
        <w:t xml:space="preserve">Bendrovė </w:t>
      </w:r>
      <w:r w:rsidRPr="00E671FF">
        <w:rPr>
          <w:rFonts w:ascii="Arial" w:hAnsi="Arial" w:cs="Arial"/>
        </w:rPr>
        <w:t xml:space="preserve">ir Tiekėjas skirs </w:t>
      </w:r>
      <w:r w:rsidR="00D60EFE" w:rsidRPr="00E671FF">
        <w:rPr>
          <w:rFonts w:ascii="Arial" w:hAnsi="Arial" w:cs="Arial"/>
        </w:rPr>
        <w:t xml:space="preserve">deramas </w:t>
      </w:r>
      <w:r w:rsidRPr="00E671FF">
        <w:rPr>
          <w:rFonts w:ascii="Arial" w:hAnsi="Arial" w:cs="Arial"/>
        </w:rPr>
        <w:t>pastangas</w:t>
      </w:r>
      <w:r w:rsidR="00D60EFE" w:rsidRPr="00E671FF">
        <w:rPr>
          <w:rFonts w:ascii="Arial" w:hAnsi="Arial" w:cs="Arial"/>
        </w:rPr>
        <w:t>, kad</w:t>
      </w:r>
      <w:r w:rsidRPr="00E671FF">
        <w:rPr>
          <w:rFonts w:ascii="Arial" w:hAnsi="Arial" w:cs="Arial"/>
        </w:rPr>
        <w:t xml:space="preserve"> identifikuot</w:t>
      </w:r>
      <w:r w:rsidR="005F4F13" w:rsidRPr="00E671FF">
        <w:rPr>
          <w:rFonts w:ascii="Arial" w:hAnsi="Arial" w:cs="Arial"/>
        </w:rPr>
        <w:t>ų</w:t>
      </w:r>
      <w:r w:rsidR="00D60EFE" w:rsidRPr="00E671FF">
        <w:rPr>
          <w:rFonts w:ascii="Arial" w:hAnsi="Arial" w:cs="Arial"/>
        </w:rPr>
        <w:t xml:space="preserve"> silpnas saugumo vietas ar</w:t>
      </w:r>
      <w:r w:rsidRPr="00E671FF">
        <w:rPr>
          <w:rFonts w:ascii="Arial" w:hAnsi="Arial" w:cs="Arial"/>
        </w:rPr>
        <w:t xml:space="preserve"> pažeidžiamumus kuo ankstesniame </w:t>
      </w:r>
      <w:r w:rsidR="00AE3873" w:rsidRPr="00E671FF">
        <w:rPr>
          <w:rFonts w:ascii="Arial" w:hAnsi="Arial" w:cs="Arial"/>
        </w:rPr>
        <w:t xml:space="preserve">programuojamos </w:t>
      </w:r>
      <w:r w:rsidRPr="00E671FF">
        <w:rPr>
          <w:rFonts w:ascii="Arial" w:hAnsi="Arial" w:cs="Arial"/>
        </w:rPr>
        <w:t>sistemos gyvavimo ciklo etape.</w:t>
      </w:r>
    </w:p>
    <w:p w14:paraId="4ACF8455" w14:textId="34C478BA" w:rsidR="006F221F" w:rsidRPr="00E671FF" w:rsidRDefault="006F221F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Saugumo </w:t>
      </w:r>
      <w:r w:rsidR="00D60EFE" w:rsidRPr="00E671FF">
        <w:rPr>
          <w:rFonts w:ascii="Arial" w:hAnsi="Arial" w:cs="Arial"/>
        </w:rPr>
        <w:t>skaidrumas</w:t>
      </w:r>
      <w:r w:rsidRPr="00E671FF">
        <w:rPr>
          <w:rFonts w:ascii="Arial" w:hAnsi="Arial" w:cs="Arial"/>
        </w:rPr>
        <w:t xml:space="preserve"> – Tiekėjas </w:t>
      </w:r>
      <w:r w:rsidR="00D60EFE" w:rsidRPr="00E671FF">
        <w:rPr>
          <w:rFonts w:ascii="Arial" w:hAnsi="Arial" w:cs="Arial"/>
        </w:rPr>
        <w:t xml:space="preserve">sužinojęs apie galimas sistemos saugumo spragas ar silpnas vietas, šią informaciją </w:t>
      </w:r>
      <w:r w:rsidR="00AE3873" w:rsidRPr="00E671FF">
        <w:rPr>
          <w:rFonts w:ascii="Arial" w:hAnsi="Arial" w:cs="Arial"/>
        </w:rPr>
        <w:t xml:space="preserve">Bendrovei </w:t>
      </w:r>
      <w:r w:rsidR="00D60EFE" w:rsidRPr="00E671FF">
        <w:rPr>
          <w:rFonts w:ascii="Arial" w:hAnsi="Arial" w:cs="Arial"/>
        </w:rPr>
        <w:t>pateiks nedelsiant ir pilnoje apimtyje.</w:t>
      </w:r>
      <w:r w:rsidRPr="00E671FF">
        <w:rPr>
          <w:rFonts w:ascii="Arial" w:hAnsi="Arial" w:cs="Arial"/>
        </w:rPr>
        <w:t xml:space="preserve"> </w:t>
      </w:r>
    </w:p>
    <w:p w14:paraId="32BB6F0B" w14:textId="77777777" w:rsidR="00F45547" w:rsidRPr="00E671FF" w:rsidRDefault="00F45547" w:rsidP="00F45547">
      <w:pPr>
        <w:pStyle w:val="Heading2"/>
        <w:jc w:val="center"/>
        <w:rPr>
          <w:rFonts w:ascii="Arial" w:hAnsi="Arial" w:cs="Arial"/>
          <w:sz w:val="22"/>
          <w:szCs w:val="22"/>
        </w:rPr>
      </w:pPr>
    </w:p>
    <w:p w14:paraId="195A7C1A" w14:textId="264E5500" w:rsidR="00F45547" w:rsidRPr="00E671FF" w:rsidRDefault="00D53E94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II. SAUGUMO VEIKLOS GYVAVIMO CIKLE  </w:t>
      </w:r>
    </w:p>
    <w:p w14:paraId="1A6A1A8F" w14:textId="705846EB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Rizikos vertinimas.</w:t>
      </w:r>
      <w:r w:rsidRPr="00E671FF">
        <w:rPr>
          <w:rFonts w:ascii="Arial" w:hAnsi="Arial" w:cs="Arial"/>
        </w:rPr>
        <w:t xml:space="preserve"> </w:t>
      </w:r>
      <w:r w:rsidR="00D71EE8" w:rsidRPr="00E671FF">
        <w:rPr>
          <w:rFonts w:ascii="Arial" w:hAnsi="Arial" w:cs="Arial"/>
        </w:rPr>
        <w:t xml:space="preserve">Bendrovė </w:t>
      </w:r>
      <w:r w:rsidRPr="00E671FF">
        <w:rPr>
          <w:rFonts w:ascii="Arial" w:hAnsi="Arial" w:cs="Arial"/>
        </w:rPr>
        <w:t xml:space="preserve">kartu su Tiekėju identifikuos ir dokumentuos </w:t>
      </w:r>
      <w:r w:rsidR="00D71EE8" w:rsidRPr="00E671FF">
        <w:rPr>
          <w:rFonts w:ascii="Arial" w:hAnsi="Arial" w:cs="Arial"/>
        </w:rPr>
        <w:t xml:space="preserve">programuojamai </w:t>
      </w:r>
      <w:r w:rsidRPr="00E671FF">
        <w:rPr>
          <w:rFonts w:ascii="Arial" w:hAnsi="Arial" w:cs="Arial"/>
        </w:rPr>
        <w:t xml:space="preserve">sistemai kylančias saugumo </w:t>
      </w:r>
      <w:r w:rsidR="006920DF" w:rsidRPr="00E671FF">
        <w:rPr>
          <w:rFonts w:ascii="Arial" w:hAnsi="Arial" w:cs="Arial"/>
        </w:rPr>
        <w:t xml:space="preserve">ir asmens duomenų apsaugos </w:t>
      </w:r>
      <w:r w:rsidRPr="00E671FF">
        <w:rPr>
          <w:rFonts w:ascii="Arial" w:hAnsi="Arial" w:cs="Arial"/>
        </w:rPr>
        <w:t xml:space="preserve">rizikas. Rizikos vertinimo metu turi būti </w:t>
      </w:r>
      <w:r w:rsidR="00D60EFE" w:rsidRPr="00E671FF">
        <w:rPr>
          <w:rFonts w:ascii="Arial" w:hAnsi="Arial" w:cs="Arial"/>
        </w:rPr>
        <w:t>išanalizuot</w:t>
      </w:r>
      <w:r w:rsidRPr="00E671FF">
        <w:rPr>
          <w:rFonts w:ascii="Arial" w:hAnsi="Arial" w:cs="Arial"/>
        </w:rPr>
        <w:t>os vis</w:t>
      </w:r>
      <w:r w:rsidR="00BD540F" w:rsidRPr="00E671FF">
        <w:rPr>
          <w:rFonts w:ascii="Arial" w:hAnsi="Arial" w:cs="Arial"/>
        </w:rPr>
        <w:t xml:space="preserve">os saugumo sritys nurodytos </w:t>
      </w:r>
      <w:r w:rsidR="0077083A" w:rsidRPr="00E671FF">
        <w:rPr>
          <w:rFonts w:ascii="Arial" w:hAnsi="Arial" w:cs="Arial"/>
          <w:color w:val="000000" w:themeColor="text1"/>
        </w:rPr>
        <w:t>9</w:t>
      </w:r>
      <w:r w:rsidR="00BD540F" w:rsidRPr="00E671FF">
        <w:rPr>
          <w:rFonts w:ascii="Arial" w:hAnsi="Arial" w:cs="Arial"/>
          <w:color w:val="000000" w:themeColor="text1"/>
        </w:rPr>
        <w:t xml:space="preserve"> punkte.</w:t>
      </w:r>
    </w:p>
    <w:p w14:paraId="141E0DD7" w14:textId="3B1C14C6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Saugumo reikalavimai.</w:t>
      </w:r>
      <w:r w:rsidRPr="00E671FF">
        <w:rPr>
          <w:rFonts w:ascii="Arial" w:hAnsi="Arial" w:cs="Arial"/>
        </w:rPr>
        <w:t xml:space="preserve"> Identifikuotų rizikų pagrind</w:t>
      </w:r>
      <w:r w:rsidR="003C37BE" w:rsidRPr="00E671FF">
        <w:rPr>
          <w:rFonts w:ascii="Arial" w:hAnsi="Arial" w:cs="Arial"/>
        </w:rPr>
        <w:t>u</w:t>
      </w:r>
      <w:r w:rsidRPr="00E671FF">
        <w:rPr>
          <w:rFonts w:ascii="Arial" w:hAnsi="Arial" w:cs="Arial"/>
        </w:rPr>
        <w:t xml:space="preserve"> Tiekėjas kartu su </w:t>
      </w:r>
      <w:r w:rsidR="00D71EE8" w:rsidRPr="00E671FF">
        <w:rPr>
          <w:rFonts w:ascii="Arial" w:hAnsi="Arial" w:cs="Arial"/>
        </w:rPr>
        <w:t xml:space="preserve">Bendrove </w:t>
      </w:r>
      <w:r w:rsidRPr="00E671FF">
        <w:rPr>
          <w:rFonts w:ascii="Arial" w:hAnsi="Arial" w:cs="Arial"/>
        </w:rPr>
        <w:t>detalizuos saugumo reikalavimus sistemai ir įtrauks į kuriamos sistemos specifikaciją.</w:t>
      </w:r>
    </w:p>
    <w:p w14:paraId="08A3F8EE" w14:textId="275566EC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Projektavimas.</w:t>
      </w:r>
      <w:r w:rsidRPr="00E671FF">
        <w:rPr>
          <w:rFonts w:ascii="Arial" w:hAnsi="Arial" w:cs="Arial"/>
        </w:rPr>
        <w:t xml:space="preserve"> Tiekėjas </w:t>
      </w:r>
      <w:r w:rsidR="00D60EFE" w:rsidRPr="00E671FF">
        <w:rPr>
          <w:rFonts w:ascii="Arial" w:hAnsi="Arial" w:cs="Arial"/>
        </w:rPr>
        <w:t>projektuos</w:t>
      </w:r>
      <w:r w:rsidRPr="00E671FF">
        <w:rPr>
          <w:rFonts w:ascii="Arial" w:hAnsi="Arial" w:cs="Arial"/>
        </w:rPr>
        <w:t xml:space="preserve"> saugumo </w:t>
      </w:r>
      <w:r w:rsidR="006920DF" w:rsidRPr="00E671FF">
        <w:rPr>
          <w:rFonts w:ascii="Arial" w:hAnsi="Arial" w:cs="Arial"/>
        </w:rPr>
        <w:t xml:space="preserve">ir asmens duomenų apsaugos </w:t>
      </w:r>
      <w:r w:rsidRPr="00E671FF">
        <w:rPr>
          <w:rFonts w:ascii="Arial" w:hAnsi="Arial" w:cs="Arial"/>
        </w:rPr>
        <w:t>reika</w:t>
      </w:r>
      <w:r w:rsidR="00D60EFE" w:rsidRPr="00E671FF">
        <w:rPr>
          <w:rFonts w:ascii="Arial" w:hAnsi="Arial" w:cs="Arial"/>
        </w:rPr>
        <w:t>lavimų įgyvendinimui reikalingas</w:t>
      </w:r>
      <w:r w:rsidRPr="00E671FF">
        <w:rPr>
          <w:rFonts w:ascii="Arial" w:hAnsi="Arial" w:cs="Arial"/>
        </w:rPr>
        <w:t xml:space="preserve"> priemones.</w:t>
      </w:r>
    </w:p>
    <w:p w14:paraId="079966F0" w14:textId="77777777" w:rsidR="00FA5F0E" w:rsidRPr="00E671FF" w:rsidRDefault="006223F7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Kūrimas</w:t>
      </w:r>
      <w:r w:rsidR="00BD6011" w:rsidRPr="00E671FF">
        <w:rPr>
          <w:rFonts w:ascii="Arial" w:hAnsi="Arial" w:cs="Arial"/>
          <w:u w:val="single"/>
        </w:rPr>
        <w:t>.</w:t>
      </w:r>
      <w:r w:rsidR="00BD6011" w:rsidRPr="00E671FF">
        <w:rPr>
          <w:rFonts w:ascii="Arial" w:hAnsi="Arial" w:cs="Arial"/>
        </w:rPr>
        <w:t xml:space="preserve"> Tiekėjas </w:t>
      </w:r>
      <w:r w:rsidRPr="00E671FF">
        <w:rPr>
          <w:rFonts w:ascii="Arial" w:hAnsi="Arial" w:cs="Arial"/>
        </w:rPr>
        <w:t>įsipareigoja laikytis</w:t>
      </w:r>
      <w:r w:rsidR="00BD6011" w:rsidRPr="00E671FF">
        <w:rPr>
          <w:rFonts w:ascii="Arial" w:hAnsi="Arial" w:cs="Arial"/>
        </w:rPr>
        <w:t xml:space="preserve"> </w:t>
      </w:r>
      <w:r w:rsidR="00CE3E78" w:rsidRPr="00E671FF">
        <w:rPr>
          <w:rFonts w:ascii="Arial" w:hAnsi="Arial" w:cs="Arial"/>
        </w:rPr>
        <w:t xml:space="preserve">Open Web Application Security Project (OWASP) metodikoje nurodytų </w:t>
      </w:r>
      <w:r w:rsidR="00BD6011" w:rsidRPr="00E671FF">
        <w:rPr>
          <w:rFonts w:ascii="Arial" w:hAnsi="Arial" w:cs="Arial"/>
        </w:rPr>
        <w:t xml:space="preserve">gerųjų </w:t>
      </w:r>
      <w:r w:rsidRPr="00E671FF">
        <w:rPr>
          <w:rFonts w:ascii="Arial" w:hAnsi="Arial" w:cs="Arial"/>
        </w:rPr>
        <w:t xml:space="preserve">programinės įrangos kūrimo </w:t>
      </w:r>
      <w:r w:rsidR="00BD6011" w:rsidRPr="00E671FF">
        <w:rPr>
          <w:rFonts w:ascii="Arial" w:hAnsi="Arial" w:cs="Arial"/>
        </w:rPr>
        <w:t>saugumo praktikų</w:t>
      </w:r>
      <w:r w:rsidR="00CE3E78" w:rsidRPr="00E671FF">
        <w:rPr>
          <w:rFonts w:ascii="Arial" w:hAnsi="Arial" w:cs="Arial"/>
        </w:rPr>
        <w:t>.</w:t>
      </w:r>
      <w:r w:rsidRPr="00E671FF">
        <w:rPr>
          <w:rFonts w:ascii="Arial" w:hAnsi="Arial" w:cs="Arial"/>
        </w:rPr>
        <w:t xml:space="preserve"> </w:t>
      </w:r>
    </w:p>
    <w:p w14:paraId="5EDA78D5" w14:textId="564E9EAF" w:rsidR="007A15FC" w:rsidRPr="00E671FF" w:rsidRDefault="006223F7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Saugumo analizė ir testavimas.</w:t>
      </w:r>
      <w:r w:rsidRPr="00E671FF">
        <w:rPr>
          <w:rFonts w:ascii="Arial" w:hAnsi="Arial" w:cs="Arial"/>
        </w:rPr>
        <w:t xml:space="preserve"> Tiekėjas atlieka </w:t>
      </w:r>
      <w:r w:rsidR="003C37BE" w:rsidRPr="00E671FF">
        <w:rPr>
          <w:rFonts w:ascii="Arial" w:hAnsi="Arial" w:cs="Arial"/>
        </w:rPr>
        <w:t xml:space="preserve">programuojamos </w:t>
      </w:r>
      <w:r w:rsidRPr="00E671FF">
        <w:rPr>
          <w:rFonts w:ascii="Arial" w:hAnsi="Arial" w:cs="Arial"/>
        </w:rPr>
        <w:t>sistemos saugumo analizę ir testavimą, atitinkantį sistemos saugumo reikalavimus ir gerąsias programinės įrangos sa</w:t>
      </w:r>
      <w:r w:rsidR="007B28BB" w:rsidRPr="00E671FF">
        <w:rPr>
          <w:rFonts w:ascii="Arial" w:hAnsi="Arial" w:cs="Arial"/>
        </w:rPr>
        <w:t>ugumo praktikas</w:t>
      </w:r>
      <w:r w:rsidR="00CA109B" w:rsidRPr="00E671FF">
        <w:rPr>
          <w:rFonts w:ascii="Arial" w:hAnsi="Arial" w:cs="Arial"/>
        </w:rPr>
        <w:t>:</w:t>
      </w:r>
      <w:r w:rsidR="00255788" w:rsidRPr="00E671FF">
        <w:rPr>
          <w:rFonts w:ascii="Arial" w:hAnsi="Arial" w:cs="Arial"/>
        </w:rPr>
        <w:t xml:space="preserve"> </w:t>
      </w:r>
    </w:p>
    <w:p w14:paraId="0DF63376" w14:textId="296576E4" w:rsidR="00CC07BB" w:rsidRPr="00E671FF" w:rsidRDefault="00CC07BB" w:rsidP="00633335">
      <w:pPr>
        <w:numPr>
          <w:ilvl w:val="1"/>
          <w:numId w:val="2"/>
        </w:numPr>
        <w:tabs>
          <w:tab w:val="left" w:pos="0"/>
          <w:tab w:val="left" w:pos="448"/>
          <w:tab w:val="left" w:pos="1080"/>
          <w:tab w:val="left" w:pos="1276"/>
          <w:tab w:val="left" w:pos="1560"/>
        </w:tabs>
        <w:autoSpaceDE w:val="0"/>
        <w:autoSpaceDN w:val="0"/>
        <w:adjustRightInd w:val="0"/>
        <w:spacing w:after="0" w:line="360" w:lineRule="auto"/>
        <w:ind w:hanging="83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CWE/SANS 25 dažniausios programavimo klaidos</w:t>
      </w:r>
      <w:r w:rsidR="00B7304A" w:rsidRPr="00E671FF">
        <w:rPr>
          <w:rFonts w:ascii="Arial" w:hAnsi="Arial" w:cs="Arial"/>
        </w:rPr>
        <w:t xml:space="preserve"> (naujausia versija)</w:t>
      </w:r>
      <w:r w:rsidRPr="00E671FF">
        <w:rPr>
          <w:rFonts w:ascii="Arial" w:hAnsi="Arial" w:cs="Arial"/>
        </w:rPr>
        <w:t>.</w:t>
      </w:r>
    </w:p>
    <w:p w14:paraId="6D8CD393" w14:textId="34F9A6A4" w:rsidR="00CC07BB" w:rsidRPr="00E671FF" w:rsidRDefault="00D60EFE" w:rsidP="00633335">
      <w:pPr>
        <w:numPr>
          <w:ilvl w:val="1"/>
          <w:numId w:val="2"/>
        </w:numPr>
        <w:tabs>
          <w:tab w:val="left" w:pos="0"/>
          <w:tab w:val="left" w:pos="448"/>
          <w:tab w:val="left" w:pos="1080"/>
          <w:tab w:val="left" w:pos="1276"/>
          <w:tab w:val="left" w:pos="1560"/>
        </w:tabs>
        <w:autoSpaceDE w:val="0"/>
        <w:autoSpaceDN w:val="0"/>
        <w:adjustRightInd w:val="0"/>
        <w:spacing w:after="0" w:line="360" w:lineRule="auto"/>
        <w:ind w:hanging="83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OWASP TOP 10 pažeidžiamumų vertinimu</w:t>
      </w:r>
      <w:r w:rsidR="00B7304A" w:rsidRPr="00E671FF">
        <w:rPr>
          <w:rFonts w:ascii="Arial" w:hAnsi="Arial" w:cs="Arial"/>
        </w:rPr>
        <w:t xml:space="preserve"> (naujausia versija), </w:t>
      </w:r>
      <w:r w:rsidR="00CC07BB" w:rsidRPr="00E671FF">
        <w:rPr>
          <w:rFonts w:ascii="Arial" w:hAnsi="Arial" w:cs="Arial"/>
        </w:rPr>
        <w:t>pagal kiekvieną nurodytą sritį:</w:t>
      </w:r>
    </w:p>
    <w:p w14:paraId="5A7F3538" w14:textId="5767108B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d</w:t>
      </w:r>
      <w:r w:rsidR="00CC07BB" w:rsidRPr="00E671FF">
        <w:rPr>
          <w:rFonts w:ascii="Arial" w:hAnsi="Arial" w:cs="Arial"/>
        </w:rPr>
        <w:t>uomenų validacija ir kodavimas</w:t>
      </w:r>
      <w:r w:rsidRPr="00E671FF">
        <w:rPr>
          <w:rFonts w:ascii="Arial" w:hAnsi="Arial" w:cs="Arial"/>
        </w:rPr>
        <w:t>;</w:t>
      </w:r>
    </w:p>
    <w:p w14:paraId="5D299450" w14:textId="1C0DE49E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a</w:t>
      </w:r>
      <w:r w:rsidR="00CC07BB" w:rsidRPr="00E671FF">
        <w:rPr>
          <w:rFonts w:ascii="Arial" w:hAnsi="Arial" w:cs="Arial"/>
        </w:rPr>
        <w:t>utentifikacija ir sesijų valdymas</w:t>
      </w:r>
      <w:r w:rsidRPr="00E671FF">
        <w:rPr>
          <w:rFonts w:ascii="Arial" w:hAnsi="Arial" w:cs="Arial"/>
        </w:rPr>
        <w:t>;</w:t>
      </w:r>
      <w:r w:rsidR="00CC07BB" w:rsidRPr="00E671FF">
        <w:rPr>
          <w:rFonts w:ascii="Arial" w:hAnsi="Arial" w:cs="Arial"/>
        </w:rPr>
        <w:t xml:space="preserve"> </w:t>
      </w:r>
    </w:p>
    <w:p w14:paraId="1F2B9B47" w14:textId="42236413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p</w:t>
      </w:r>
      <w:r w:rsidR="00CC07BB" w:rsidRPr="00E671FF">
        <w:rPr>
          <w:rFonts w:ascii="Arial" w:hAnsi="Arial" w:cs="Arial"/>
        </w:rPr>
        <w:t>rieigos valdymas</w:t>
      </w:r>
      <w:r w:rsidRPr="00E671FF">
        <w:rPr>
          <w:rFonts w:ascii="Arial" w:hAnsi="Arial" w:cs="Arial"/>
        </w:rPr>
        <w:t>;</w:t>
      </w:r>
    </w:p>
    <w:p w14:paraId="66F0C0F1" w14:textId="6C2078A3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k</w:t>
      </w:r>
      <w:r w:rsidR="00CC07BB" w:rsidRPr="00E671FF">
        <w:rPr>
          <w:rFonts w:ascii="Arial" w:hAnsi="Arial" w:cs="Arial"/>
        </w:rPr>
        <w:t>laidų valdymas</w:t>
      </w:r>
      <w:r w:rsidRPr="00E671FF">
        <w:rPr>
          <w:rFonts w:ascii="Arial" w:hAnsi="Arial" w:cs="Arial"/>
        </w:rPr>
        <w:t>;</w:t>
      </w:r>
    </w:p>
    <w:p w14:paraId="3D26C8B3" w14:textId="69396B60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r</w:t>
      </w:r>
      <w:r w:rsidR="00CC07BB" w:rsidRPr="00E671FF">
        <w:rPr>
          <w:rFonts w:ascii="Arial" w:hAnsi="Arial" w:cs="Arial"/>
        </w:rPr>
        <w:t>egistravimas</w:t>
      </w:r>
      <w:r w:rsidRPr="00E671FF">
        <w:rPr>
          <w:rFonts w:ascii="Arial" w:hAnsi="Arial" w:cs="Arial"/>
        </w:rPr>
        <w:t>;</w:t>
      </w:r>
    </w:p>
    <w:p w14:paraId="13EE4B21" w14:textId="59E300CB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s</w:t>
      </w:r>
      <w:r w:rsidR="00CC07BB" w:rsidRPr="00E671FF">
        <w:rPr>
          <w:rFonts w:ascii="Arial" w:hAnsi="Arial" w:cs="Arial"/>
        </w:rPr>
        <w:t>ąsajos su išorinėmis sistemomis</w:t>
      </w:r>
      <w:r w:rsidRPr="00E671FF">
        <w:rPr>
          <w:rFonts w:ascii="Arial" w:hAnsi="Arial" w:cs="Arial"/>
        </w:rPr>
        <w:t>;</w:t>
      </w:r>
    </w:p>
    <w:p w14:paraId="37C4EB22" w14:textId="112633BA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k</w:t>
      </w:r>
      <w:r w:rsidR="00CC07BB" w:rsidRPr="00E671FF">
        <w:rPr>
          <w:rFonts w:ascii="Arial" w:hAnsi="Arial" w:cs="Arial"/>
        </w:rPr>
        <w:t>riptografija</w:t>
      </w:r>
      <w:r w:rsidRPr="00E671FF">
        <w:rPr>
          <w:rFonts w:ascii="Arial" w:hAnsi="Arial" w:cs="Arial"/>
        </w:rPr>
        <w:t>;</w:t>
      </w:r>
    </w:p>
    <w:p w14:paraId="187D4F65" w14:textId="371D8634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lastRenderedPageBreak/>
        <w:t>p</w:t>
      </w:r>
      <w:r w:rsidR="00CC07BB" w:rsidRPr="00E671FF">
        <w:rPr>
          <w:rFonts w:ascii="Arial" w:hAnsi="Arial" w:cs="Arial"/>
        </w:rPr>
        <w:t>asiekiamumas</w:t>
      </w:r>
      <w:r w:rsidRPr="00E671FF">
        <w:rPr>
          <w:rFonts w:ascii="Arial" w:hAnsi="Arial" w:cs="Arial"/>
        </w:rPr>
        <w:t>;</w:t>
      </w:r>
    </w:p>
    <w:p w14:paraId="1A5B9994" w14:textId="0D19F8B6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s</w:t>
      </w:r>
      <w:r w:rsidR="00CC07BB" w:rsidRPr="00E671FF">
        <w:rPr>
          <w:rFonts w:ascii="Arial" w:hAnsi="Arial" w:cs="Arial"/>
        </w:rPr>
        <w:t>augi konfigūracija</w:t>
      </w:r>
      <w:r w:rsidRPr="00E671FF">
        <w:rPr>
          <w:rFonts w:ascii="Arial" w:hAnsi="Arial" w:cs="Arial"/>
        </w:rPr>
        <w:t>;</w:t>
      </w:r>
    </w:p>
    <w:p w14:paraId="69A42DD5" w14:textId="386722C1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p</w:t>
      </w:r>
      <w:r w:rsidR="00CC07BB" w:rsidRPr="00E671FF">
        <w:rPr>
          <w:rFonts w:ascii="Arial" w:hAnsi="Arial" w:cs="Arial"/>
        </w:rPr>
        <w:t>latformų, duomenų bazių ir infrastruktūros saugumas.</w:t>
      </w:r>
    </w:p>
    <w:p w14:paraId="314113CD" w14:textId="77956A76" w:rsidR="00D27CFC" w:rsidRPr="00E671FF" w:rsidRDefault="003A7ABE" w:rsidP="00633335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Tiekėjas </w:t>
      </w:r>
      <w:r w:rsidR="00250F26" w:rsidRPr="00E671FF">
        <w:rPr>
          <w:rFonts w:ascii="Arial" w:eastAsia="Times New Roman" w:hAnsi="Arial" w:cs="Arial"/>
        </w:rPr>
        <w:t>Bendrovei</w:t>
      </w:r>
      <w:r w:rsidR="00250F26" w:rsidRPr="00E671FF">
        <w:rPr>
          <w:rFonts w:ascii="Arial" w:hAnsi="Arial" w:cs="Arial"/>
        </w:rPr>
        <w:t xml:space="preserve"> </w:t>
      </w:r>
      <w:r w:rsidRPr="00E671FF">
        <w:rPr>
          <w:rFonts w:ascii="Arial" w:hAnsi="Arial" w:cs="Arial"/>
        </w:rPr>
        <w:t>pateiks patvirtinimą</w:t>
      </w:r>
      <w:r w:rsidR="005874D4" w:rsidRPr="00E671FF">
        <w:rPr>
          <w:rFonts w:ascii="Arial" w:hAnsi="Arial" w:cs="Arial"/>
        </w:rPr>
        <w:t xml:space="preserve"> - deklaraciją</w:t>
      </w:r>
      <w:r w:rsidRPr="00E671FF">
        <w:rPr>
          <w:rFonts w:ascii="Arial" w:hAnsi="Arial" w:cs="Arial"/>
        </w:rPr>
        <w:t>, kad sistema atitinka OWASP saugaus programinės įrangos kūrimo rekomendacijas</w:t>
      </w:r>
      <w:r w:rsidR="006920DF" w:rsidRPr="00E671FF">
        <w:rPr>
          <w:rFonts w:ascii="Arial" w:hAnsi="Arial" w:cs="Arial"/>
        </w:rPr>
        <w:t xml:space="preserve"> ir asmens duomenų apsaugos reikalavimus</w:t>
      </w:r>
      <w:r w:rsidR="005874D4" w:rsidRPr="00E671FF">
        <w:rPr>
          <w:rFonts w:ascii="Arial" w:hAnsi="Arial" w:cs="Arial"/>
        </w:rPr>
        <w:t>, taip pat t</w:t>
      </w:r>
      <w:r w:rsidR="00D27CFC" w:rsidRPr="00E671FF">
        <w:rPr>
          <w:rFonts w:ascii="Arial" w:eastAsia="Times New Roman" w:hAnsi="Arial" w:cs="Arial"/>
        </w:rPr>
        <w:t>estavimo rezultat</w:t>
      </w:r>
      <w:r w:rsidR="005874D4" w:rsidRPr="00E671FF">
        <w:rPr>
          <w:rFonts w:ascii="Arial" w:eastAsia="Times New Roman" w:hAnsi="Arial" w:cs="Arial"/>
        </w:rPr>
        <w:t>us</w:t>
      </w:r>
      <w:r w:rsidR="00D27CFC" w:rsidRPr="00E671FF">
        <w:rPr>
          <w:rFonts w:ascii="Arial" w:eastAsia="Times New Roman" w:hAnsi="Arial" w:cs="Arial"/>
        </w:rPr>
        <w:t xml:space="preserve"> pagal kiekvieną 9 punkte nurodytą sritį.</w:t>
      </w:r>
      <w:r w:rsidR="006920DF" w:rsidRPr="00E671FF">
        <w:rPr>
          <w:rFonts w:ascii="Arial" w:eastAsia="Times New Roman" w:hAnsi="Arial" w:cs="Arial"/>
        </w:rPr>
        <w:t xml:space="preserve"> </w:t>
      </w:r>
      <w:r w:rsidR="00250F26" w:rsidRPr="00E671FF">
        <w:rPr>
          <w:rFonts w:ascii="Arial" w:eastAsia="Times New Roman" w:hAnsi="Arial" w:cs="Arial"/>
        </w:rPr>
        <w:t xml:space="preserve"> </w:t>
      </w:r>
    </w:p>
    <w:p w14:paraId="2C4DDB89" w14:textId="2E50D96C" w:rsidR="0077083A" w:rsidRPr="00E671FF" w:rsidRDefault="0077083A" w:rsidP="0077083A">
      <w:pPr>
        <w:spacing w:after="0" w:line="360" w:lineRule="auto"/>
        <w:jc w:val="both"/>
        <w:rPr>
          <w:rFonts w:ascii="Arial" w:hAnsi="Arial" w:cs="Arial"/>
        </w:rPr>
      </w:pPr>
    </w:p>
    <w:p w14:paraId="37A6C4A1" w14:textId="79206A21" w:rsidR="0077083A" w:rsidRPr="00E671FF" w:rsidRDefault="0077083A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>II</w:t>
      </w:r>
      <w:r w:rsidR="00703C7A" w:rsidRPr="00E671FF">
        <w:rPr>
          <w:rFonts w:ascii="Arial" w:hAnsi="Arial" w:cs="Arial"/>
          <w:sz w:val="22"/>
          <w:szCs w:val="22"/>
        </w:rPr>
        <w:t>I</w:t>
      </w:r>
      <w:r w:rsidRPr="00E671FF">
        <w:rPr>
          <w:rFonts w:ascii="Arial" w:hAnsi="Arial" w:cs="Arial"/>
          <w:sz w:val="22"/>
          <w:szCs w:val="22"/>
        </w:rPr>
        <w:t xml:space="preserve">. SAUGUMO VAIDMENYS  </w:t>
      </w:r>
    </w:p>
    <w:p w14:paraId="019B8443" w14:textId="2C72B48F" w:rsidR="00703C7A" w:rsidRPr="00E671FF" w:rsidRDefault="00BD540F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Tiekėjas sa</w:t>
      </w:r>
      <w:r w:rsidR="00CE3E78" w:rsidRPr="00E671FF">
        <w:rPr>
          <w:rFonts w:ascii="Arial" w:hAnsi="Arial" w:cs="Arial"/>
        </w:rPr>
        <w:t>ugumo užtikrinimui</w:t>
      </w:r>
      <w:r w:rsidRPr="00E671FF">
        <w:rPr>
          <w:rFonts w:ascii="Arial" w:hAnsi="Arial" w:cs="Arial"/>
        </w:rPr>
        <w:t xml:space="preserve"> deleguos </w:t>
      </w:r>
      <w:r w:rsidR="0004712A" w:rsidRPr="00E671FF">
        <w:rPr>
          <w:rFonts w:ascii="Arial" w:hAnsi="Arial" w:cs="Arial"/>
        </w:rPr>
        <w:t>saugumo kompetencijas turintį darbuotoją (</w:t>
      </w:r>
      <w:r w:rsidRPr="00E671FF">
        <w:rPr>
          <w:rFonts w:ascii="Arial" w:hAnsi="Arial" w:cs="Arial"/>
        </w:rPr>
        <w:t>saugu</w:t>
      </w:r>
      <w:r w:rsidR="0004712A" w:rsidRPr="00E671FF">
        <w:rPr>
          <w:rFonts w:ascii="Arial" w:hAnsi="Arial" w:cs="Arial"/>
        </w:rPr>
        <w:t xml:space="preserve">mo architektą), kuris peržiūrės rezultatus iki pateikiant </w:t>
      </w:r>
      <w:r w:rsidR="00633335">
        <w:rPr>
          <w:rFonts w:ascii="Arial" w:hAnsi="Arial" w:cs="Arial"/>
        </w:rPr>
        <w:t>Bendrovei</w:t>
      </w:r>
      <w:r w:rsidR="0004712A" w:rsidRPr="00E671FF">
        <w:rPr>
          <w:rFonts w:ascii="Arial" w:hAnsi="Arial" w:cs="Arial"/>
        </w:rPr>
        <w:t xml:space="preserve"> ir patvirtins atitikimą saugumo reikalavimams.</w:t>
      </w:r>
    </w:p>
    <w:p w14:paraId="4ACF846C" w14:textId="374E4595" w:rsidR="00BD540F" w:rsidRPr="00E671FF" w:rsidRDefault="00BD540F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Saugumo mokymai. </w:t>
      </w:r>
      <w:r w:rsidR="0004712A" w:rsidRPr="00E671FF">
        <w:rPr>
          <w:rFonts w:ascii="Arial" w:hAnsi="Arial" w:cs="Arial"/>
        </w:rPr>
        <w:t xml:space="preserve">Tiekėjo darbuotojai dalyvaujantys </w:t>
      </w:r>
      <w:r w:rsidR="00250F26" w:rsidRPr="00E671FF">
        <w:rPr>
          <w:rFonts w:ascii="Arial" w:hAnsi="Arial" w:cs="Arial"/>
        </w:rPr>
        <w:t xml:space="preserve">programinės įrangos kūrime </w:t>
      </w:r>
      <w:r w:rsidR="00CE3E78" w:rsidRPr="00E671FF">
        <w:rPr>
          <w:rFonts w:ascii="Arial" w:hAnsi="Arial" w:cs="Arial"/>
        </w:rPr>
        <w:t xml:space="preserve">turi būti </w:t>
      </w:r>
      <w:r w:rsidR="0004712A" w:rsidRPr="00E671FF">
        <w:rPr>
          <w:rFonts w:ascii="Arial" w:hAnsi="Arial" w:cs="Arial"/>
        </w:rPr>
        <w:t>susipažinę su saugaus programinės įrangos kūrimo metodais</w:t>
      </w:r>
      <w:r w:rsidR="00250F26" w:rsidRPr="00E671FF">
        <w:rPr>
          <w:rFonts w:ascii="Arial" w:hAnsi="Arial" w:cs="Arial"/>
        </w:rPr>
        <w:t xml:space="preserve"> ir Tiekėjas privalo gebėti tai įrodyti (pvz. pagal Bendrovės reikalavimą pateikti darbuotojų žinias patvirtinančius sertifikatus)</w:t>
      </w:r>
      <w:r w:rsidR="0004712A" w:rsidRPr="00E671FF">
        <w:rPr>
          <w:rFonts w:ascii="Arial" w:hAnsi="Arial" w:cs="Arial"/>
        </w:rPr>
        <w:t>.</w:t>
      </w:r>
    </w:p>
    <w:p w14:paraId="5F45708A" w14:textId="700D674D" w:rsidR="00703C7A" w:rsidRPr="00E671FF" w:rsidRDefault="00703C7A" w:rsidP="00703C7A">
      <w:pPr>
        <w:spacing w:after="0" w:line="360" w:lineRule="auto"/>
        <w:jc w:val="both"/>
        <w:rPr>
          <w:rFonts w:ascii="Arial" w:hAnsi="Arial" w:cs="Arial"/>
        </w:rPr>
      </w:pPr>
    </w:p>
    <w:p w14:paraId="4D40F04E" w14:textId="6C155F6A" w:rsidR="00703C7A" w:rsidRPr="00E671FF" w:rsidRDefault="00703C7A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III. KŪRIMO APLINKA  </w:t>
      </w:r>
    </w:p>
    <w:p w14:paraId="4ACF846E" w14:textId="10130F86" w:rsidR="00DB7422" w:rsidRPr="00E671FF" w:rsidRDefault="00DB7422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Konfigūracijų valdymas. Tiekėjas turi naudoti konfigūracijų valdymo sistemą kuri autentifikuoja sistemos kūrime dalyvaujančius Tiekėjo darbuotojus ir registruoja jų veiksmus. </w:t>
      </w:r>
    </w:p>
    <w:p w14:paraId="46473469" w14:textId="7F78146B" w:rsidR="00040F53" w:rsidRPr="00E671FF" w:rsidRDefault="00040F53" w:rsidP="00040F53">
      <w:pPr>
        <w:spacing w:after="0" w:line="360" w:lineRule="auto"/>
        <w:jc w:val="both"/>
        <w:rPr>
          <w:rFonts w:ascii="Arial" w:hAnsi="Arial" w:cs="Arial"/>
        </w:rPr>
      </w:pPr>
    </w:p>
    <w:p w14:paraId="3186949C" w14:textId="63F12542" w:rsidR="00040F53" w:rsidRPr="00E671FF" w:rsidRDefault="00040F53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IV. TREČIŲ ŠALIŲ KOMPONENTAI  </w:t>
      </w:r>
    </w:p>
    <w:p w14:paraId="37014E53" w14:textId="77777777" w:rsidR="00040F53" w:rsidRPr="00E671FF" w:rsidRDefault="00DB7422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Skaidrumas. Tiekėjas privalo nurodyti visus </w:t>
      </w:r>
      <w:r w:rsidR="00D52568" w:rsidRPr="00E671FF">
        <w:rPr>
          <w:rFonts w:ascii="Arial" w:hAnsi="Arial" w:cs="Arial"/>
        </w:rPr>
        <w:t xml:space="preserve">sistemoje naudojamus </w:t>
      </w:r>
      <w:r w:rsidRPr="00E671FF">
        <w:rPr>
          <w:rFonts w:ascii="Arial" w:hAnsi="Arial" w:cs="Arial"/>
        </w:rPr>
        <w:t xml:space="preserve">trečių </w:t>
      </w:r>
      <w:r w:rsidR="00D52568" w:rsidRPr="00E671FF">
        <w:rPr>
          <w:rFonts w:ascii="Arial" w:hAnsi="Arial" w:cs="Arial"/>
        </w:rPr>
        <w:t xml:space="preserve">šalių komponentus, bibliotekas ir schemas </w:t>
      </w:r>
      <w:r w:rsidR="00CE3E78" w:rsidRPr="00E671FF">
        <w:rPr>
          <w:rFonts w:ascii="Arial" w:hAnsi="Arial" w:cs="Arial"/>
        </w:rPr>
        <w:t>nepriklausomai ar tai komercinė</w:t>
      </w:r>
      <w:r w:rsidR="00D52568" w:rsidRPr="00E671FF">
        <w:rPr>
          <w:rFonts w:ascii="Arial" w:hAnsi="Arial" w:cs="Arial"/>
        </w:rPr>
        <w:t>, nemokama, at</w:t>
      </w:r>
      <w:r w:rsidR="00CE3E78" w:rsidRPr="00E671FF">
        <w:rPr>
          <w:rFonts w:ascii="Arial" w:hAnsi="Arial" w:cs="Arial"/>
        </w:rPr>
        <w:t>viro ar uždaro kodo programinė įranga.</w:t>
      </w:r>
    </w:p>
    <w:p w14:paraId="4ACF8471" w14:textId="4826999F" w:rsidR="00D52568" w:rsidRPr="00E671FF" w:rsidRDefault="00D52568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Vertinimas. Tiekėjas turi imtis deram</w:t>
      </w:r>
      <w:r w:rsidR="00F6121F" w:rsidRPr="00E671FF">
        <w:rPr>
          <w:rFonts w:ascii="Arial" w:hAnsi="Arial" w:cs="Arial"/>
        </w:rPr>
        <w:t>ų priemonių užtikrinant, kad</w:t>
      </w:r>
      <w:r w:rsidRPr="00E671FF">
        <w:rPr>
          <w:rFonts w:ascii="Arial" w:hAnsi="Arial" w:cs="Arial"/>
        </w:rPr>
        <w:t xml:space="preserve"> </w:t>
      </w:r>
      <w:r w:rsidR="00CE3E78" w:rsidRPr="00E671FF">
        <w:rPr>
          <w:rFonts w:ascii="Arial" w:hAnsi="Arial" w:cs="Arial"/>
        </w:rPr>
        <w:t xml:space="preserve">sistemoje naudojama </w:t>
      </w:r>
      <w:r w:rsidRPr="00E671FF">
        <w:rPr>
          <w:rFonts w:ascii="Arial" w:hAnsi="Arial" w:cs="Arial"/>
        </w:rPr>
        <w:t>trečių šalių</w:t>
      </w:r>
      <w:r w:rsidR="00CE3E78" w:rsidRPr="00E671FF">
        <w:rPr>
          <w:rFonts w:ascii="Arial" w:hAnsi="Arial" w:cs="Arial"/>
        </w:rPr>
        <w:t xml:space="preserve"> programinė įranga</w:t>
      </w:r>
      <w:r w:rsidRPr="00E671FF">
        <w:rPr>
          <w:rFonts w:ascii="Arial" w:hAnsi="Arial" w:cs="Arial"/>
        </w:rPr>
        <w:t xml:space="preserve"> atitinka saugumo reikalavimus keliamus sistemai.</w:t>
      </w:r>
    </w:p>
    <w:p w14:paraId="11C41E5F" w14:textId="50D0469C" w:rsidR="009734C7" w:rsidRPr="00E671FF" w:rsidRDefault="009734C7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Kenksminga programinė įranga. Tiekėjas įsipareigoja pateikti </w:t>
      </w:r>
      <w:r w:rsidR="00BA5B82" w:rsidRPr="00E671FF">
        <w:rPr>
          <w:rFonts w:ascii="Arial" w:hAnsi="Arial" w:cs="Arial"/>
        </w:rPr>
        <w:t xml:space="preserve">sukurtą programinę įrangą, </w:t>
      </w:r>
      <w:r w:rsidRPr="00E671FF">
        <w:rPr>
          <w:rFonts w:ascii="Arial" w:hAnsi="Arial" w:cs="Arial"/>
        </w:rPr>
        <w:t>kurioje nėra jokių paslėptų, saugumą silpninančių funkcijų, įskaitant: kenksmingos programinės įrangos, virusų, „kirminų“, „laiko minų“, neautorizuotų prieigų ar funkcijų (</w:t>
      </w:r>
      <w:r w:rsidR="00691EC7" w:rsidRPr="00E671FF">
        <w:rPr>
          <w:rFonts w:ascii="Arial" w:hAnsi="Arial" w:cs="Arial"/>
        </w:rPr>
        <w:t xml:space="preserve">angl. </w:t>
      </w:r>
      <w:r w:rsidRPr="00E671FF">
        <w:rPr>
          <w:rFonts w:ascii="Arial" w:hAnsi="Arial" w:cs="Arial"/>
          <w:i/>
          <w:iCs/>
        </w:rPr>
        <w:t>Trojans, backdoors, easter eggs</w:t>
      </w:r>
      <w:r w:rsidRPr="00E671FF">
        <w:rPr>
          <w:rFonts w:ascii="Arial" w:hAnsi="Arial" w:cs="Arial"/>
        </w:rPr>
        <w:t xml:space="preserve">). </w:t>
      </w:r>
    </w:p>
    <w:p w14:paraId="0BE04FF1" w14:textId="2B22363D" w:rsidR="00040F53" w:rsidRPr="00E671FF" w:rsidRDefault="00040F53" w:rsidP="00040F53">
      <w:pPr>
        <w:spacing w:after="0" w:line="360" w:lineRule="auto"/>
        <w:jc w:val="both"/>
        <w:rPr>
          <w:rFonts w:ascii="Arial" w:hAnsi="Arial" w:cs="Arial"/>
        </w:rPr>
      </w:pPr>
    </w:p>
    <w:p w14:paraId="5C685F70" w14:textId="3CDC34AA" w:rsidR="00040F53" w:rsidRPr="00E671FF" w:rsidRDefault="00040F53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V. SAUGUMO AUDITAS  </w:t>
      </w:r>
    </w:p>
    <w:p w14:paraId="68684789" w14:textId="0D6CF16C" w:rsidR="0002386F" w:rsidRPr="00DE358D" w:rsidRDefault="00D52568" w:rsidP="0002386F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Audito teisė. </w:t>
      </w:r>
      <w:r w:rsidR="00BA5B82" w:rsidRPr="00E671FF">
        <w:rPr>
          <w:rFonts w:ascii="Arial" w:hAnsi="Arial" w:cs="Arial"/>
        </w:rPr>
        <w:t xml:space="preserve">Bendrovė </w:t>
      </w:r>
      <w:r w:rsidRPr="00E671FF">
        <w:rPr>
          <w:rFonts w:ascii="Arial" w:hAnsi="Arial" w:cs="Arial"/>
        </w:rPr>
        <w:t>turi teisę atlikti s</w:t>
      </w:r>
      <w:r w:rsidR="0002386F" w:rsidRPr="00E671FF">
        <w:rPr>
          <w:rFonts w:ascii="Arial" w:hAnsi="Arial" w:cs="Arial"/>
        </w:rPr>
        <w:t xml:space="preserve">ukurtos programinės įrangos </w:t>
      </w:r>
      <w:r w:rsidRPr="00E671FF">
        <w:rPr>
          <w:rFonts w:ascii="Arial" w:hAnsi="Arial" w:cs="Arial"/>
        </w:rPr>
        <w:t>saugumo auditą</w:t>
      </w:r>
      <w:r w:rsidR="0002386F" w:rsidRPr="00E671FF">
        <w:rPr>
          <w:rFonts w:ascii="Arial" w:hAnsi="Arial" w:cs="Arial"/>
        </w:rPr>
        <w:t xml:space="preserve"> tiek pats tiek pasitelkdamas nepriklausomą trečiąją šalį</w:t>
      </w:r>
      <w:r w:rsidRPr="00E671FF">
        <w:rPr>
          <w:rFonts w:ascii="Arial" w:hAnsi="Arial" w:cs="Arial"/>
        </w:rPr>
        <w:t xml:space="preserve">. Teikėjas privalo suteikti deramą pagalbą </w:t>
      </w:r>
      <w:r w:rsidR="0002386F" w:rsidRPr="00E671FF">
        <w:rPr>
          <w:rFonts w:ascii="Arial" w:hAnsi="Arial" w:cs="Arial"/>
        </w:rPr>
        <w:t xml:space="preserve">Bendrovei arba jos pasitelktai trečiajai šaliai </w:t>
      </w:r>
      <w:r w:rsidRPr="00E671FF">
        <w:rPr>
          <w:rFonts w:ascii="Arial" w:hAnsi="Arial" w:cs="Arial"/>
        </w:rPr>
        <w:t>atliekant saugumo auditą, įskaitant išeiti</w:t>
      </w:r>
      <w:r w:rsidR="00DB7582">
        <w:rPr>
          <w:rFonts w:ascii="Arial" w:hAnsi="Arial" w:cs="Arial"/>
        </w:rPr>
        <w:t>es</w:t>
      </w:r>
      <w:r w:rsidRPr="00E671FF">
        <w:rPr>
          <w:rFonts w:ascii="Arial" w:hAnsi="Arial" w:cs="Arial"/>
        </w:rPr>
        <w:t xml:space="preserve"> kodo pateikimą ir prieigos prie testavimo aplinkos suteikimą.</w:t>
      </w:r>
      <w:r w:rsidR="00BA5B82" w:rsidRPr="00E671FF">
        <w:rPr>
          <w:rFonts w:ascii="Arial" w:hAnsi="Arial" w:cs="Arial"/>
        </w:rPr>
        <w:t xml:space="preserve"> Tuo atveju, jeigu audito metu nustatomi trūkumai, Tiekėjas privalo per Bendrovės nurodytą protingą terminą trūkumus pašalinti.</w:t>
      </w:r>
    </w:p>
    <w:p w14:paraId="654A8E8B" w14:textId="77777777" w:rsidR="00E671FF" w:rsidRPr="00E671FF" w:rsidRDefault="00E671FF">
      <w:pPr>
        <w:spacing w:after="0" w:line="360" w:lineRule="auto"/>
        <w:jc w:val="both"/>
        <w:rPr>
          <w:rFonts w:ascii="Arial" w:hAnsi="Arial" w:cs="Arial"/>
        </w:rPr>
      </w:pPr>
    </w:p>
    <w:sectPr w:rsidR="00E671FF" w:rsidRPr="00E671FF" w:rsidSect="00633335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3E845" w14:textId="77777777" w:rsidR="00660E7E" w:rsidRDefault="00660E7E" w:rsidP="00087591">
      <w:pPr>
        <w:spacing w:after="0" w:line="240" w:lineRule="auto"/>
      </w:pPr>
      <w:r>
        <w:separator/>
      </w:r>
    </w:p>
  </w:endnote>
  <w:endnote w:type="continuationSeparator" w:id="0">
    <w:p w14:paraId="6D3E6F4D" w14:textId="77777777" w:rsidR="00660E7E" w:rsidRDefault="00660E7E" w:rsidP="00087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F52DE" w14:textId="77777777" w:rsidR="00660E7E" w:rsidRDefault="00660E7E" w:rsidP="00087591">
      <w:pPr>
        <w:spacing w:after="0" w:line="240" w:lineRule="auto"/>
      </w:pPr>
      <w:r>
        <w:separator/>
      </w:r>
    </w:p>
  </w:footnote>
  <w:footnote w:type="continuationSeparator" w:id="0">
    <w:p w14:paraId="0DD5EBCA" w14:textId="77777777" w:rsidR="00660E7E" w:rsidRDefault="00660E7E" w:rsidP="00087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D9468" w14:textId="435C2EEA" w:rsidR="00437D38" w:rsidRPr="00E671FF" w:rsidRDefault="00437D38" w:rsidP="00437D38">
    <w:pPr>
      <w:pStyle w:val="Header"/>
      <w:jc w:val="right"/>
      <w:rPr>
        <w:rFonts w:ascii="Arial" w:hAnsi="Arial" w:cs="Arial"/>
      </w:rPr>
    </w:pPr>
    <w:r w:rsidRPr="00E671FF">
      <w:rPr>
        <w:rFonts w:ascii="Arial" w:hAnsi="Arial" w:cs="Arial"/>
      </w:rPr>
      <w:t xml:space="preserve">LITGRID AB </w:t>
    </w:r>
    <w:r w:rsidR="00492329">
      <w:rPr>
        <w:rFonts w:ascii="Arial" w:hAnsi="Arial" w:cs="Arial"/>
      </w:rPr>
      <w:t>i</w:t>
    </w:r>
    <w:r w:rsidRPr="00E671FF">
      <w:rPr>
        <w:rFonts w:ascii="Arial" w:hAnsi="Arial" w:cs="Arial"/>
      </w:rPr>
      <w:t xml:space="preserve">nformacijos saugos tvarkos aprašo patvirtinto </w:t>
    </w:r>
  </w:p>
  <w:p w14:paraId="1961244D" w14:textId="655888FF" w:rsidR="00E0537E" w:rsidRPr="00E671FF" w:rsidRDefault="00E0537E" w:rsidP="00E0537E">
    <w:pPr>
      <w:pStyle w:val="Header"/>
      <w:jc w:val="right"/>
      <w:rPr>
        <w:rFonts w:ascii="Arial" w:hAnsi="Arial" w:cs="Arial"/>
      </w:rPr>
    </w:pPr>
    <w:r w:rsidRPr="00E671FF">
      <w:rPr>
        <w:rFonts w:ascii="Arial" w:hAnsi="Arial" w:cs="Arial"/>
      </w:rPr>
      <w:t>Generalinio direktoriaus 202-</w:t>
    </w:r>
    <w:r w:rsidR="00492329">
      <w:rPr>
        <w:rFonts w:ascii="Arial" w:hAnsi="Arial" w:cs="Arial"/>
      </w:rPr>
      <w:t>__</w:t>
    </w:r>
    <w:r w:rsidRPr="00E671FF">
      <w:rPr>
        <w:rFonts w:ascii="Arial" w:hAnsi="Arial" w:cs="Arial"/>
      </w:rPr>
      <w:t>-__ įsakymu Nr.__</w:t>
    </w:r>
  </w:p>
  <w:p w14:paraId="44DB9E68" w14:textId="3B7A58F9" w:rsidR="00087591" w:rsidRPr="00E671FF" w:rsidRDefault="00437D38" w:rsidP="00437D38">
    <w:pPr>
      <w:pStyle w:val="Header"/>
      <w:rPr>
        <w:rFonts w:ascii="Arial" w:hAnsi="Arial" w:cs="Arial"/>
      </w:rPr>
    </w:pPr>
    <w:r w:rsidRPr="00E671FF">
      <w:rPr>
        <w:rFonts w:ascii="Arial" w:hAnsi="Arial" w:cs="Arial"/>
      </w:rPr>
      <w:tab/>
    </w:r>
    <w:r w:rsidRPr="00E671FF">
      <w:rPr>
        <w:rFonts w:ascii="Arial" w:hAnsi="Arial" w:cs="Arial"/>
      </w:rPr>
      <w:tab/>
      <w:t>12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1744A7"/>
    <w:multiLevelType w:val="multilevel"/>
    <w:tmpl w:val="87346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" w15:restartNumberingAfterBreak="0">
    <w:nsid w:val="204941D9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22A24C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AA60801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num w:numId="1" w16cid:durableId="751588946">
    <w:abstractNumId w:val="2"/>
  </w:num>
  <w:num w:numId="2" w16cid:durableId="1714160720">
    <w:abstractNumId w:val="0"/>
  </w:num>
  <w:num w:numId="3" w16cid:durableId="1883712000">
    <w:abstractNumId w:val="3"/>
  </w:num>
  <w:num w:numId="4" w16cid:durableId="1139226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1CD"/>
    <w:rsid w:val="0002386F"/>
    <w:rsid w:val="00040F53"/>
    <w:rsid w:val="0004712A"/>
    <w:rsid w:val="0006249B"/>
    <w:rsid w:val="00087591"/>
    <w:rsid w:val="000A2BDD"/>
    <w:rsid w:val="000D1BAB"/>
    <w:rsid w:val="00102D20"/>
    <w:rsid w:val="00104E0E"/>
    <w:rsid w:val="002479AF"/>
    <w:rsid w:val="00250F26"/>
    <w:rsid w:val="00255788"/>
    <w:rsid w:val="002726FB"/>
    <w:rsid w:val="002829C4"/>
    <w:rsid w:val="00310617"/>
    <w:rsid w:val="00322FAC"/>
    <w:rsid w:val="003A7630"/>
    <w:rsid w:val="003A7ABE"/>
    <w:rsid w:val="003C37BE"/>
    <w:rsid w:val="003D491B"/>
    <w:rsid w:val="00437D38"/>
    <w:rsid w:val="00444AA3"/>
    <w:rsid w:val="00481C8F"/>
    <w:rsid w:val="00492329"/>
    <w:rsid w:val="004B1371"/>
    <w:rsid w:val="004B64E6"/>
    <w:rsid w:val="004E78DE"/>
    <w:rsid w:val="005011CD"/>
    <w:rsid w:val="00515A74"/>
    <w:rsid w:val="00517904"/>
    <w:rsid w:val="0055618B"/>
    <w:rsid w:val="00556DF9"/>
    <w:rsid w:val="005874D4"/>
    <w:rsid w:val="0059071C"/>
    <w:rsid w:val="005B39B7"/>
    <w:rsid w:val="005E6D8B"/>
    <w:rsid w:val="005F4F13"/>
    <w:rsid w:val="006223F7"/>
    <w:rsid w:val="00633335"/>
    <w:rsid w:val="00633B99"/>
    <w:rsid w:val="00652B6A"/>
    <w:rsid w:val="00655801"/>
    <w:rsid w:val="00660E7E"/>
    <w:rsid w:val="00660F50"/>
    <w:rsid w:val="00663D82"/>
    <w:rsid w:val="00691EC7"/>
    <w:rsid w:val="006920DF"/>
    <w:rsid w:val="006A3119"/>
    <w:rsid w:val="006B6833"/>
    <w:rsid w:val="006F221F"/>
    <w:rsid w:val="00703C7A"/>
    <w:rsid w:val="0073176E"/>
    <w:rsid w:val="00741ECC"/>
    <w:rsid w:val="00744784"/>
    <w:rsid w:val="00766D56"/>
    <w:rsid w:val="0077083A"/>
    <w:rsid w:val="007A15FC"/>
    <w:rsid w:val="007B28BB"/>
    <w:rsid w:val="007C34C5"/>
    <w:rsid w:val="007F7BEE"/>
    <w:rsid w:val="009734C7"/>
    <w:rsid w:val="009B0784"/>
    <w:rsid w:val="00A677ED"/>
    <w:rsid w:val="00A71737"/>
    <w:rsid w:val="00AC0030"/>
    <w:rsid w:val="00AE3873"/>
    <w:rsid w:val="00B05E60"/>
    <w:rsid w:val="00B43E1F"/>
    <w:rsid w:val="00B7304A"/>
    <w:rsid w:val="00B86840"/>
    <w:rsid w:val="00B9586D"/>
    <w:rsid w:val="00BA25FE"/>
    <w:rsid w:val="00BA5B82"/>
    <w:rsid w:val="00BD540F"/>
    <w:rsid w:val="00BD6011"/>
    <w:rsid w:val="00C4277D"/>
    <w:rsid w:val="00C4458F"/>
    <w:rsid w:val="00C645CC"/>
    <w:rsid w:val="00C67404"/>
    <w:rsid w:val="00CA109B"/>
    <w:rsid w:val="00CB2F60"/>
    <w:rsid w:val="00CC07BB"/>
    <w:rsid w:val="00CE3E78"/>
    <w:rsid w:val="00D27CFC"/>
    <w:rsid w:val="00D5107A"/>
    <w:rsid w:val="00D52568"/>
    <w:rsid w:val="00D53E94"/>
    <w:rsid w:val="00D60EFE"/>
    <w:rsid w:val="00D71EE8"/>
    <w:rsid w:val="00DB7422"/>
    <w:rsid w:val="00DB7582"/>
    <w:rsid w:val="00DE358D"/>
    <w:rsid w:val="00E0537E"/>
    <w:rsid w:val="00E671FF"/>
    <w:rsid w:val="00E7062B"/>
    <w:rsid w:val="00EA0714"/>
    <w:rsid w:val="00F45547"/>
    <w:rsid w:val="00F6121F"/>
    <w:rsid w:val="00FA5F0E"/>
    <w:rsid w:val="00FC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F844F"/>
  <w15:chartTrackingRefBased/>
  <w15:docId w15:val="{6009BFA4-B6AF-4AC8-81C9-10EC801D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62B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104E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49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49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49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9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9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91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7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7591"/>
  </w:style>
  <w:style w:type="paragraph" w:styleId="Footer">
    <w:name w:val="footer"/>
    <w:basedOn w:val="Normal"/>
    <w:link w:val="FooterChar"/>
    <w:uiPriority w:val="99"/>
    <w:unhideWhenUsed/>
    <w:rsid w:val="00087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591"/>
  </w:style>
  <w:style w:type="character" w:customStyle="1" w:styleId="Heading2Char">
    <w:name w:val="Heading 2 Char"/>
    <w:basedOn w:val="DefaultParagraphFont"/>
    <w:link w:val="Heading2"/>
    <w:uiPriority w:val="9"/>
    <w:rsid w:val="00E7062B"/>
    <w:rPr>
      <w:rFonts w:ascii="Cambria" w:eastAsia="Times New Roman" w:hAnsi="Cambria" w:cs="Times New Roman"/>
      <w:b/>
      <w:sz w:val="26"/>
      <w:szCs w:val="26"/>
    </w:rPr>
  </w:style>
  <w:style w:type="paragraph" w:styleId="Revision">
    <w:name w:val="Revision"/>
    <w:hidden/>
    <w:uiPriority w:val="99"/>
    <w:semiHidden/>
    <w:rsid w:val="005F4F1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4F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4F13"/>
    <w:rPr>
      <w:color w:val="605E5C"/>
      <w:shd w:val="clear" w:color="auto" w:fill="E1DFDD"/>
    </w:rPr>
  </w:style>
  <w:style w:type="paragraph" w:customStyle="1" w:styleId="AAAAA">
    <w:name w:val="AAAAA"/>
    <w:basedOn w:val="ListParagraph"/>
    <w:link w:val="AAAAAChar"/>
    <w:qFormat/>
    <w:rsid w:val="0002386F"/>
    <w:pPr>
      <w:spacing w:after="0" w:line="360" w:lineRule="auto"/>
      <w:ind w:left="360" w:hanging="360"/>
      <w:jc w:val="both"/>
    </w:pPr>
    <w:rPr>
      <w:rFonts w:ascii="Trebuchet MS" w:hAnsi="Trebuchet MS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02386F"/>
  </w:style>
  <w:style w:type="character" w:customStyle="1" w:styleId="AAAAAChar">
    <w:name w:val="AAAAA Char"/>
    <w:basedOn w:val="ListParagraphChar"/>
    <w:link w:val="AAAAA"/>
    <w:rsid w:val="0002386F"/>
    <w:rPr>
      <w:rFonts w:ascii="Trebuchet MS" w:hAnsi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3A5C735ABA5A42B1B9525E23110751" ma:contentTypeVersion="4" ma:contentTypeDescription="Kurkite naują dokumentą." ma:contentTypeScope="" ma:versionID="e03c809d876b16d528d1c95ba3774eb9">
  <xsd:schema xmlns:xsd="http://www.w3.org/2001/XMLSchema" xmlns:xs="http://www.w3.org/2001/XMLSchema" xmlns:p="http://schemas.microsoft.com/office/2006/metadata/properties" xmlns:ns2="a630a996-e222-4033-bc46-0605a757b9cd" targetNamespace="http://schemas.microsoft.com/office/2006/metadata/properties" ma:root="true" ma:fieldsID="351998c60feae5ce45c76f4f290a3dc5" ns2:_="">
    <xsd:import namespace="a630a996-e222-4033-bc46-0605a757b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0a996-e222-4033-bc46-0605a757b9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9E1252-59CF-462D-9268-841F840DA05E}"/>
</file>

<file path=customXml/itemProps2.xml><?xml version="1.0" encoding="utf-8"?>
<ds:datastoreItem xmlns:ds="http://schemas.openxmlformats.org/officeDocument/2006/customXml" ds:itemID="{B144463C-1FA6-4DD2-BCE6-BF9F338FD4DC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a630a996-e222-4033-bc46-0605a757b9c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3FF150-69F5-4A84-8FBD-5A73FDEEAB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3AA2B6-28A7-4EA5-BBDF-741323AE64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2775</Words>
  <Characters>1582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Celskis</dc:creator>
  <cp:keywords/>
  <dc:description/>
  <cp:lastModifiedBy>Inga Jurgelevičiūtė</cp:lastModifiedBy>
  <cp:revision>61</cp:revision>
  <dcterms:created xsi:type="dcterms:W3CDTF">2015-10-28T13:07:00Z</dcterms:created>
  <dcterms:modified xsi:type="dcterms:W3CDTF">2024-12-18T12:39:00Z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0x010100163A5C735ABA5A42B1B9525E23110751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2021-07-14T09:28:19Z</vt:lpwstr>
  </property>
  <property fmtid="{D5CDD505-2E9C-101B-9397-08002B2CF9AE}" pid="5" name="MSIP_Label_32ae7b5d-0aac-474b-ae2b-02c331ef2874_Method">
    <vt:lpwstr>Standard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8d68befa-ec55-4a29-b31f-65d7418a1176</vt:lpwstr>
  </property>
  <property fmtid="{D5CDD505-2E9C-101B-9397-08002B2CF9AE}" pid="9" name="MSIP_Label_32ae7b5d-0aac-474b-ae2b-02c331ef2874_ContentBits">
    <vt:lpwstr>0</vt:lpwstr>
  </property>
</Properties>
</file>